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72" w:rsidRDefault="00D40B72">
      <w:pPr>
        <w:spacing w:after="0" w:line="240" w:lineRule="auto"/>
        <w:jc w:val="both"/>
        <w:rPr>
          <w:rFonts w:ascii="Arial" w:hAnsi="Arial" w:cs="Arial"/>
          <w:color w:val="555555"/>
          <w:sz w:val="24"/>
          <w:szCs w:val="24"/>
          <w:lang w:eastAsia="es-ES"/>
        </w:rPr>
      </w:pPr>
      <w:r>
        <w:rPr>
          <w:rFonts w:ascii="Arial" w:hAnsi="Arial" w:cs="Arial"/>
          <w:b/>
          <w:bCs/>
          <w:color w:val="555555"/>
          <w:sz w:val="24"/>
          <w:szCs w:val="24"/>
          <w:u w:val="single"/>
          <w:lang w:eastAsia="es-ES"/>
        </w:rPr>
        <w:t>A la atención de la Exc</w:t>
      </w:r>
      <w:bookmarkStart w:id="0" w:name="_GoBack"/>
      <w:bookmarkEnd w:id="0"/>
      <w:r>
        <w:rPr>
          <w:rFonts w:ascii="Arial" w:hAnsi="Arial" w:cs="Arial"/>
          <w:b/>
          <w:bCs/>
          <w:color w:val="555555"/>
          <w:sz w:val="24"/>
          <w:szCs w:val="24"/>
          <w:u w:val="single"/>
          <w:lang w:eastAsia="es-ES"/>
        </w:rPr>
        <w:t>ma. Sra. CONSEJERA DE EDUCACIÓN</w:t>
      </w:r>
      <w:r>
        <w:rPr>
          <w:rFonts w:ascii="Arial" w:hAnsi="Arial" w:cs="Arial"/>
          <w:color w:val="555555"/>
          <w:sz w:val="24"/>
          <w:szCs w:val="24"/>
          <w:lang w:eastAsia="es-ES"/>
        </w:rPr>
        <w:t>.</w:t>
      </w:r>
    </w:p>
    <w:p w:rsidR="00D40B72" w:rsidRDefault="00D40B72">
      <w:pPr>
        <w:spacing w:after="0" w:line="240" w:lineRule="auto"/>
        <w:jc w:val="both"/>
        <w:rPr>
          <w:rFonts w:ascii="Arial" w:hAnsi="Arial" w:cs="Arial"/>
          <w:color w:val="555555"/>
          <w:sz w:val="24"/>
          <w:szCs w:val="24"/>
          <w:lang w:eastAsia="es-ES"/>
        </w:rPr>
      </w:pPr>
      <w:r>
        <w:rPr>
          <w:rFonts w:ascii="Arial" w:hAnsi="Arial" w:cs="Arial"/>
          <w:color w:val="555555"/>
          <w:sz w:val="24"/>
          <w:szCs w:val="24"/>
          <w:lang w:eastAsia="es-ES"/>
        </w:rPr>
        <w:t>Consejería de Educación, Cultura y Deporte de Aragón.</w:t>
      </w:r>
    </w:p>
    <w:p w:rsidR="00D40B72" w:rsidRDefault="00D40B72">
      <w:pPr>
        <w:spacing w:after="0" w:line="240" w:lineRule="auto"/>
        <w:jc w:val="both"/>
        <w:rPr>
          <w:rFonts w:ascii="Arial" w:hAnsi="Arial" w:cs="Arial"/>
          <w:color w:val="555555"/>
          <w:sz w:val="24"/>
          <w:szCs w:val="24"/>
          <w:lang w:eastAsia="es-ES"/>
        </w:rPr>
      </w:pPr>
      <w:r>
        <w:rPr>
          <w:rFonts w:ascii="Arial" w:hAnsi="Arial" w:cs="Arial"/>
          <w:color w:val="555555"/>
          <w:sz w:val="24"/>
          <w:szCs w:val="24"/>
          <w:lang w:eastAsia="es-ES"/>
        </w:rPr>
        <w:t>Parque Empresarial Dinamiza (Recinto Expo)</w:t>
      </w:r>
    </w:p>
    <w:p w:rsidR="00D40B72" w:rsidRDefault="00D40B72">
      <w:pPr>
        <w:spacing w:after="0" w:line="240" w:lineRule="auto"/>
        <w:jc w:val="both"/>
        <w:rPr>
          <w:rFonts w:ascii="Arial" w:hAnsi="Arial" w:cs="Arial"/>
          <w:color w:val="555555"/>
          <w:sz w:val="24"/>
          <w:szCs w:val="24"/>
          <w:lang w:eastAsia="es-ES"/>
        </w:rPr>
      </w:pPr>
      <w:r>
        <w:rPr>
          <w:rFonts w:ascii="Arial" w:hAnsi="Arial" w:cs="Arial"/>
          <w:color w:val="555555"/>
          <w:sz w:val="24"/>
          <w:szCs w:val="24"/>
          <w:lang w:eastAsia="es-ES"/>
        </w:rPr>
        <w:t>Avda. Ranillas 5D</w:t>
      </w:r>
    </w:p>
    <w:p w:rsidR="00D40B72" w:rsidRDefault="00D40B72">
      <w:pPr>
        <w:spacing w:after="0" w:line="240" w:lineRule="auto"/>
        <w:jc w:val="both"/>
        <w:rPr>
          <w:rFonts w:ascii="Arial" w:hAnsi="Arial" w:cs="Arial"/>
          <w:color w:val="555555"/>
          <w:sz w:val="24"/>
          <w:szCs w:val="24"/>
          <w:lang w:eastAsia="es-ES"/>
        </w:rPr>
      </w:pPr>
      <w:r>
        <w:rPr>
          <w:rFonts w:ascii="Arial" w:hAnsi="Arial" w:cs="Arial"/>
          <w:color w:val="555555"/>
          <w:sz w:val="24"/>
          <w:szCs w:val="24"/>
          <w:lang w:eastAsia="es-ES"/>
        </w:rPr>
        <w:t>50.018 Zaragoza.</w:t>
      </w:r>
    </w:p>
    <w:p w:rsidR="00D40B72" w:rsidRDefault="00D40B72">
      <w:pPr>
        <w:spacing w:after="0" w:line="240" w:lineRule="auto"/>
        <w:jc w:val="both"/>
        <w:rPr>
          <w:rFonts w:ascii="Arial" w:hAnsi="Arial" w:cs="Arial"/>
          <w:color w:val="555555"/>
          <w:sz w:val="24"/>
          <w:szCs w:val="24"/>
          <w:lang w:eastAsia="es-ES"/>
        </w:rPr>
      </w:pPr>
    </w:p>
    <w:p w:rsidR="00D40B72" w:rsidRDefault="00D40B72">
      <w:pPr>
        <w:spacing w:after="0" w:line="240" w:lineRule="auto"/>
        <w:jc w:val="both"/>
        <w:rPr>
          <w:rFonts w:ascii="Arial" w:hAnsi="Arial" w:cs="Arial"/>
          <w:color w:val="555555"/>
          <w:sz w:val="24"/>
          <w:szCs w:val="24"/>
          <w:lang w:eastAsia="es-ES"/>
        </w:rPr>
      </w:pPr>
    </w:p>
    <w:p w:rsidR="00D40B72" w:rsidRDefault="00D40B72">
      <w:pPr>
        <w:spacing w:after="0" w:line="240" w:lineRule="auto"/>
        <w:jc w:val="both"/>
        <w:rPr>
          <w:rFonts w:ascii="Arial" w:hAnsi="Arial" w:cs="Arial"/>
          <w:color w:val="555555"/>
          <w:sz w:val="24"/>
          <w:szCs w:val="24"/>
          <w:lang w:eastAsia="es-ES"/>
        </w:rPr>
      </w:pPr>
      <w:r>
        <w:rPr>
          <w:rFonts w:ascii="Arial" w:hAnsi="Arial" w:cs="Arial"/>
          <w:color w:val="555555"/>
          <w:sz w:val="24"/>
          <w:szCs w:val="24"/>
          <w:lang w:eastAsia="es-ES"/>
        </w:rPr>
        <w:t>D. / Dña. ........................................, director/a del ………………………………., centro con el código……………………… expone y solicita:</w:t>
      </w:r>
    </w:p>
    <w:p w:rsidR="00D40B72" w:rsidRDefault="00D40B72">
      <w:pPr>
        <w:spacing w:after="0" w:line="240" w:lineRule="auto"/>
        <w:jc w:val="both"/>
        <w:rPr>
          <w:rFonts w:ascii="Arial" w:hAnsi="Arial" w:cs="Arial"/>
          <w:color w:val="555555"/>
          <w:sz w:val="24"/>
          <w:szCs w:val="24"/>
          <w:lang w:eastAsia="es-ES"/>
        </w:rPr>
      </w:pPr>
    </w:p>
    <w:p w:rsidR="00D40B72" w:rsidRDefault="00D40B72">
      <w:pPr>
        <w:spacing w:after="0" w:line="240" w:lineRule="auto"/>
        <w:jc w:val="both"/>
        <w:rPr>
          <w:rFonts w:ascii="Arial" w:hAnsi="Arial" w:cs="Arial"/>
          <w:color w:val="555555"/>
          <w:sz w:val="24"/>
          <w:szCs w:val="24"/>
          <w:lang w:eastAsia="es-ES"/>
        </w:rPr>
      </w:pPr>
    </w:p>
    <w:p w:rsidR="00D40B72" w:rsidRDefault="00D40B72">
      <w:pPr>
        <w:spacing w:after="0" w:line="240" w:lineRule="auto"/>
        <w:jc w:val="both"/>
        <w:rPr>
          <w:rFonts w:ascii="Arial" w:hAnsi="Arial" w:cs="Arial"/>
          <w:color w:val="555555"/>
          <w:sz w:val="24"/>
          <w:szCs w:val="24"/>
          <w:lang w:eastAsia="es-ES"/>
        </w:rPr>
      </w:pPr>
      <w:r>
        <w:rPr>
          <w:rFonts w:ascii="Arial" w:hAnsi="Arial" w:cs="Arial"/>
          <w:color w:val="555555"/>
          <w:sz w:val="24"/>
          <w:szCs w:val="24"/>
          <w:lang w:eastAsia="es-ES"/>
        </w:rPr>
        <w:t xml:space="preserve">EXPONE: que tras la publicación, 26/10/201, en “educaragon” del catálogo para el curso 2017/18 de los centros y puestos de especial dificultad no aparece en el listado el centro del que soy Director/a, ni en su conjunto ni puestos concretos del mismo, a pesar de cumplir con los requisitos suficientes para ser considerado centro con todos sus puestos de especial dificultad, conforme establece la Orden ECD/1435/2017, de 12 de septiembre, por la que se establecen los criterios para determinar los puestos y centros públicos docentes no universitarios susceptibles de ser catalogados como de especial dificultad en la Comunidad Autónoma de Aragón. </w:t>
      </w:r>
    </w:p>
    <w:p w:rsidR="00D40B72" w:rsidRDefault="00D40B72">
      <w:pPr>
        <w:spacing w:after="0" w:line="240" w:lineRule="auto"/>
        <w:jc w:val="both"/>
        <w:rPr>
          <w:rFonts w:ascii="Arial" w:hAnsi="Arial" w:cs="Arial"/>
          <w:color w:val="555555"/>
          <w:sz w:val="24"/>
          <w:szCs w:val="24"/>
          <w:lang w:eastAsia="es-ES"/>
        </w:rPr>
      </w:pPr>
    </w:p>
    <w:p w:rsidR="00D40B72" w:rsidRDefault="00D40B72">
      <w:pPr>
        <w:spacing w:after="0" w:line="240" w:lineRule="auto"/>
        <w:jc w:val="both"/>
        <w:rPr>
          <w:rFonts w:ascii="Arial" w:hAnsi="Arial" w:cs="Arial"/>
          <w:color w:val="555555"/>
          <w:sz w:val="24"/>
          <w:szCs w:val="24"/>
          <w:lang w:eastAsia="es-ES"/>
        </w:rPr>
      </w:pPr>
    </w:p>
    <w:p w:rsidR="00D40B72" w:rsidRDefault="00D40B72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es-ES"/>
        </w:rPr>
      </w:pPr>
      <w:r>
        <w:rPr>
          <w:rFonts w:ascii="Arial" w:hAnsi="Arial" w:cs="Arial"/>
          <w:color w:val="555555"/>
          <w:sz w:val="24"/>
          <w:szCs w:val="24"/>
          <w:lang w:eastAsia="es-ES"/>
        </w:rPr>
        <w:t xml:space="preserve">Concretamente el centro reúne los siguientes criterios entre los recogidos en el artículo 2 de la citada orden: </w:t>
      </w:r>
      <w:r>
        <w:rPr>
          <w:rFonts w:ascii="Arial" w:hAnsi="Arial" w:cs="Arial"/>
          <w:color w:val="FF0000"/>
          <w:sz w:val="24"/>
          <w:szCs w:val="24"/>
          <w:lang w:eastAsia="es-ES"/>
        </w:rPr>
        <w:t>RELACIONAR LOS CRITERIOS.</w:t>
      </w:r>
    </w:p>
    <w:p w:rsidR="00D40B72" w:rsidRDefault="00D40B72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es-ES"/>
        </w:rPr>
      </w:pPr>
    </w:p>
    <w:p w:rsidR="00D40B72" w:rsidRDefault="00D40B72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es-ES"/>
        </w:rPr>
      </w:pPr>
    </w:p>
    <w:p w:rsidR="00D40B72" w:rsidRDefault="00D40B7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SOLICITA: el reconocimiento de todos los puestos del centro como de especial dificultad</w:t>
      </w:r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conforme a los argumentos dados en el “expone”, y que tenga efectos retroactivos desde el inicio de curso, procediendo la administración educativa aragonesa a subsanar que el centro no aparezca en el catálogo hecho público el 26 de octubre.</w:t>
      </w:r>
    </w:p>
    <w:p w:rsidR="00D40B72" w:rsidRDefault="00D40B7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D40B72" w:rsidRDefault="00D40B7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Para cualquier comunicación o requerimiento ruego lo hagan a la dirección del centro sito en </w:t>
      </w:r>
    </w:p>
    <w:p w:rsidR="00D40B72" w:rsidRDefault="00D40B7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>……………………………………………………, o al teléfono…………………, o al mail ……………………</w:t>
      </w:r>
    </w:p>
    <w:p w:rsidR="00D40B72" w:rsidRDefault="00D40B7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D40B72" w:rsidRDefault="00D40B7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D40B72" w:rsidRDefault="00D40B7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D40B72" w:rsidRDefault="00D40B7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ab/>
        <w:t>…………….. a …. de noviembre de 2017.</w:t>
      </w:r>
    </w:p>
    <w:p w:rsidR="00D40B72" w:rsidRDefault="00D40B7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D40B72" w:rsidRDefault="00D40B7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D40B72" w:rsidRDefault="00D40B7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ab/>
        <w:t>Atentamente,</w:t>
      </w:r>
    </w:p>
    <w:p w:rsidR="00D40B72" w:rsidRDefault="00D40B7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D40B72" w:rsidRDefault="00D40B7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D40B72" w:rsidRDefault="00D40B7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D40B72" w:rsidRDefault="00D40B7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D40B72" w:rsidRDefault="00D40B7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D40B72" w:rsidRDefault="00D40B7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ab/>
      </w:r>
      <w:r>
        <w:rPr>
          <w:rFonts w:ascii="Arial" w:hAnsi="Arial" w:cs="Arial"/>
          <w:color w:val="000000"/>
          <w:sz w:val="24"/>
          <w:szCs w:val="24"/>
          <w:lang w:eastAsia="es-ES"/>
        </w:rPr>
        <w:tab/>
      </w:r>
      <w:r>
        <w:rPr>
          <w:rFonts w:ascii="Arial" w:hAnsi="Arial" w:cs="Arial"/>
          <w:color w:val="000000"/>
          <w:sz w:val="24"/>
          <w:szCs w:val="24"/>
          <w:lang w:eastAsia="es-ES"/>
        </w:rPr>
        <w:tab/>
        <w:t>Fdo.: …………………………………….</w:t>
      </w:r>
    </w:p>
    <w:p w:rsidR="00D40B72" w:rsidRDefault="00D40B7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D40B72" w:rsidRDefault="00D40B72">
      <w:pPr>
        <w:spacing w:after="0" w:line="240" w:lineRule="auto"/>
        <w:jc w:val="both"/>
        <w:rPr>
          <w:rFonts w:ascii="Arial" w:hAnsi="Arial" w:cs="Arial"/>
          <w:color w:val="555555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ab/>
      </w:r>
      <w:r>
        <w:rPr>
          <w:rFonts w:ascii="Arial" w:hAnsi="Arial" w:cs="Arial"/>
          <w:color w:val="000000"/>
          <w:sz w:val="24"/>
          <w:szCs w:val="24"/>
          <w:lang w:eastAsia="es-ES"/>
        </w:rPr>
        <w:tab/>
      </w:r>
      <w:r>
        <w:rPr>
          <w:rFonts w:ascii="Arial" w:hAnsi="Arial" w:cs="Arial"/>
          <w:color w:val="000000"/>
          <w:sz w:val="24"/>
          <w:szCs w:val="24"/>
          <w:lang w:eastAsia="es-ES"/>
        </w:rPr>
        <w:tab/>
        <w:t>Director/a del centro ………………….</w:t>
      </w:r>
    </w:p>
    <w:p w:rsidR="00D40B72" w:rsidRDefault="00D40B72">
      <w:pPr>
        <w:spacing w:after="0" w:line="240" w:lineRule="auto"/>
        <w:jc w:val="both"/>
        <w:rPr>
          <w:rFonts w:ascii="Arial" w:hAnsi="Arial" w:cs="Arial"/>
          <w:color w:val="555555"/>
          <w:sz w:val="24"/>
          <w:szCs w:val="24"/>
          <w:lang w:eastAsia="es-ES"/>
        </w:rPr>
      </w:pPr>
    </w:p>
    <w:p w:rsidR="00D40B72" w:rsidRDefault="00D40B72">
      <w:pPr>
        <w:spacing w:after="0" w:line="240" w:lineRule="auto"/>
        <w:jc w:val="both"/>
        <w:rPr>
          <w:rFonts w:ascii="Arial" w:hAnsi="Arial" w:cs="Arial"/>
          <w:b/>
          <w:bCs/>
          <w:color w:val="555555"/>
          <w:sz w:val="27"/>
          <w:szCs w:val="27"/>
          <w:lang w:eastAsia="es-ES"/>
        </w:rPr>
      </w:pPr>
    </w:p>
    <w:p w:rsidR="00D40B72" w:rsidRDefault="00D40B72">
      <w:pPr>
        <w:spacing w:after="0" w:line="240" w:lineRule="auto"/>
        <w:jc w:val="both"/>
        <w:rPr>
          <w:rFonts w:ascii="Arial" w:hAnsi="Arial" w:cs="Arial"/>
          <w:color w:val="555555"/>
          <w:sz w:val="24"/>
          <w:szCs w:val="24"/>
          <w:lang w:eastAsia="es-ES"/>
        </w:rPr>
      </w:pPr>
    </w:p>
    <w:p w:rsidR="00D40B72" w:rsidRDefault="00D40B72">
      <w:pPr>
        <w:spacing w:after="0" w:line="240" w:lineRule="auto"/>
        <w:jc w:val="both"/>
        <w:rPr>
          <w:rFonts w:ascii="Arial" w:hAnsi="Arial" w:cs="Arial"/>
          <w:b/>
          <w:bCs/>
          <w:color w:val="555555"/>
          <w:sz w:val="27"/>
          <w:szCs w:val="27"/>
          <w:lang w:eastAsia="es-ES"/>
        </w:rPr>
      </w:pPr>
    </w:p>
    <w:sectPr w:rsidR="00D40B72" w:rsidSect="00D40B72"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B72"/>
    <w:rsid w:val="00D4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249</Words>
  <Characters>1423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 atención de la Excma</dc:title>
  <dc:subject/>
  <dc:creator>Stea-i Zaragoza</dc:creator>
  <cp:keywords/>
  <dc:description/>
  <cp:lastModifiedBy>equipo</cp:lastModifiedBy>
  <cp:revision>2</cp:revision>
  <dcterms:created xsi:type="dcterms:W3CDTF">2017-10-31T12:31:00Z</dcterms:created>
  <dcterms:modified xsi:type="dcterms:W3CDTF">2017-10-31T12:31:00Z</dcterms:modified>
</cp:coreProperties>
</file>